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B1E0" w14:textId="38ADE80A" w:rsidR="004E25C9" w:rsidRDefault="00F45907" w:rsidP="00B22389">
      <w:pPr>
        <w:tabs>
          <w:tab w:val="left" w:pos="7230"/>
        </w:tabs>
        <w:ind w:firstLineChars="1100" w:firstLine="12760"/>
        <w:rPr>
          <w:rFonts w:ascii="HG丸ｺﾞｼｯｸM-PRO" w:eastAsia="HG丸ｺﾞｼｯｸM-PRO" w:hAnsi="HG丸ｺﾞｼｯｸM-PRO"/>
          <w:sz w:val="20"/>
          <w:szCs w:val="20"/>
        </w:rPr>
      </w:pPr>
      <w:r w:rsidRPr="000C2F02">
        <w:rPr>
          <w:rFonts w:ascii="UD デジタル 教科書体 NK-B" w:eastAsia="UD デジタル 教科書体 NK-B" w:hAnsi="HG丸ｺﾞｼｯｸM-PRO" w:hint="eastAsia"/>
          <w:b/>
          <w:bCs/>
          <w:noProof/>
          <w:color w:val="FFFF00"/>
          <w:sz w:val="116"/>
          <w:szCs w:val="116"/>
        </w:rPr>
        <w:drawing>
          <wp:anchor distT="0" distB="0" distL="114300" distR="114300" simplePos="0" relativeHeight="251679744" behindDoc="0" locked="0" layoutInCell="1" allowOverlap="1" wp14:anchorId="08CCCA29" wp14:editId="39F69F78">
            <wp:simplePos x="0" y="0"/>
            <wp:positionH relativeFrom="column">
              <wp:posOffset>7810500</wp:posOffset>
            </wp:positionH>
            <wp:positionV relativeFrom="paragraph">
              <wp:posOffset>-25956</wp:posOffset>
            </wp:positionV>
            <wp:extent cx="1333113" cy="1366441"/>
            <wp:effectExtent l="0" t="0" r="635" b="571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780" b="93659" l="5500" r="93500">
                                  <a14:foregroundMark x1="37000" y1="39512" x2="37000" y2="39512"/>
                                  <a14:foregroundMark x1="49000" y1="44390" x2="49000" y2="44390"/>
                                  <a14:foregroundMark x1="26000" y1="80976" x2="26000" y2="80976"/>
                                  <a14:foregroundMark x1="32500" y1="86341" x2="32500" y2="86341"/>
                                  <a14:foregroundMark x1="27500" y1="93659" x2="27500" y2="93659"/>
                                  <a14:foregroundMark x1="32500" y1="65854" x2="32500" y2="65854"/>
                                  <a14:foregroundMark x1="29500" y1="56098" x2="29500" y2="56098"/>
                                  <a14:foregroundMark x1="24000" y1="56098" x2="24000" y2="56098"/>
                                  <a14:foregroundMark x1="24000" y1="61463" x2="24000" y2="61463"/>
                                  <a14:foregroundMark x1="41500" y1="65854" x2="41500" y2="65854"/>
                                  <a14:foregroundMark x1="35000" y1="51220" x2="35000" y2="51220"/>
                                  <a14:foregroundMark x1="34000" y1="46829" x2="34000" y2="46829"/>
                                  <a14:foregroundMark x1="59000" y1="43415" x2="59000" y2="43415"/>
                                  <a14:foregroundMark x1="71000" y1="85854" x2="71000" y2="85854"/>
                                  <a14:foregroundMark x1="81500" y1="79512" x2="81500" y2="79512"/>
                                  <a14:foregroundMark x1="93500" y1="74634" x2="93500" y2="74634"/>
                                  <a14:foregroundMark x1="57500" y1="34146" x2="57500" y2="34146"/>
                                  <a14:foregroundMark x1="54500" y1="27805" x2="54500" y2="27805"/>
                                  <a14:foregroundMark x1="50000" y1="17073" x2="50000" y2="17073"/>
                                  <a14:foregroundMark x1="46000" y1="12683" x2="46000" y2="12683"/>
                                  <a14:foregroundMark x1="5500" y1="80000" x2="5500" y2="80000"/>
                                  <a14:foregroundMark x1="84000" y1="90244" x2="84000" y2="90244"/>
                                  <a14:backgroundMark x1="21000" y1="33171" x2="21000" y2="33171"/>
                                  <a14:backgroundMark x1="31500" y1="18049" x2="31500" y2="18049"/>
                                  <a14:backgroundMark x1="83000" y1="26341" x2="83000" y2="26341"/>
                                  <a14:backgroundMark x1="54500" y1="98049" x2="54500" y2="9804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954" cy="1369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866"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0CCA6B9" wp14:editId="53C90C45">
                <wp:simplePos x="0" y="0"/>
                <wp:positionH relativeFrom="margin">
                  <wp:posOffset>28575</wp:posOffset>
                </wp:positionH>
                <wp:positionV relativeFrom="paragraph">
                  <wp:posOffset>-57150</wp:posOffset>
                </wp:positionV>
                <wp:extent cx="9712325" cy="2590800"/>
                <wp:effectExtent l="0" t="0" r="22225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2325" cy="2590800"/>
                        </a:xfrm>
                        <a:prstGeom prst="roundRect">
                          <a:avLst/>
                        </a:prstGeom>
                        <a:solidFill>
                          <a:srgbClr val="0067B4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F6C8B" id="四角形: 角を丸くする 11" o:spid="_x0000_s1026" style="position:absolute;margin-left:2.25pt;margin-top:-4.5pt;width:764.75pt;height:204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" fillcolor="#0067b4" strokecolor="#0070c0" strokeweight="1pt">
                <v:stroke joinstyle="miter"/>
                <w10:wrap anchorx="margin"/>
              </v:roundrect>
            </w:pict>
          </mc:Fallback>
        </mc:AlternateContent>
      </w:r>
    </w:p>
    <w:p w14:paraId="04029070" w14:textId="277E707B" w:rsidR="000C2F02" w:rsidRDefault="0029307E" w:rsidP="000C2F02">
      <w:pPr>
        <w:jc w:val="center"/>
        <w:rPr>
          <w:rFonts w:ascii="UD デジタル 教科書体 NK-B" w:eastAsia="UD デジタル 教科書体 NK-B" w:hAnsi="HG丸ｺﾞｼｯｸM-PRO"/>
          <w:b/>
          <w:bCs/>
          <w:color w:val="FFFF00"/>
          <w:sz w:val="116"/>
          <w:szCs w:val="116"/>
        </w:rPr>
      </w:pPr>
      <w:r w:rsidRPr="000C2F02">
        <w:rPr>
          <w:rFonts w:ascii="UD デジタル 教科書体 NK-B" w:eastAsia="UD デジタル 教科書体 NK-B" w:hAnsi="HG丸ｺﾞｼｯｸM-PRO" w:hint="eastAsia"/>
          <w:b/>
          <w:bCs/>
          <w:noProof/>
          <w:color w:val="FFFF00"/>
          <w:sz w:val="116"/>
          <w:szCs w:val="116"/>
        </w:rPr>
        <w:drawing>
          <wp:anchor distT="0" distB="0" distL="114300" distR="114300" simplePos="0" relativeHeight="251677696" behindDoc="1" locked="0" layoutInCell="1" allowOverlap="1" wp14:anchorId="7EF30CF5" wp14:editId="250879CE">
            <wp:simplePos x="0" y="0"/>
            <wp:positionH relativeFrom="column">
              <wp:posOffset>7609114</wp:posOffset>
            </wp:positionH>
            <wp:positionV relativeFrom="paragraph">
              <wp:posOffset>-206830</wp:posOffset>
            </wp:positionV>
            <wp:extent cx="1290356" cy="1322615"/>
            <wp:effectExtent l="0" t="0" r="508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084" cy="1333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A23" w:rsidRPr="000C2F02">
        <w:rPr>
          <w:rFonts w:ascii="UD デジタル 教科書体 NK-B" w:eastAsia="UD デジタル 教科書体 NK-B" w:hAnsi="HG丸ｺﾞｼｯｸM-PRO" w:hint="eastAsia"/>
          <w:b/>
          <w:bCs/>
          <w:color w:val="FFFF00"/>
          <w:sz w:val="116"/>
          <w:szCs w:val="116"/>
        </w:rPr>
        <w:t>インフルエンザ</w:t>
      </w:r>
    </w:p>
    <w:p w14:paraId="49A0A4CC" w14:textId="2120D7C6" w:rsidR="00003E08" w:rsidRPr="00EF4D57" w:rsidRDefault="007A1866" w:rsidP="000C2F02">
      <w:pPr>
        <w:jc w:val="center"/>
        <w:rPr>
          <w:rFonts w:ascii="UD デジタル 教科書体 NK-B" w:eastAsia="UD デジタル 教科書体 NK-B" w:hAnsi="HG丸ｺﾞｼｯｸM-PRO"/>
          <w:b/>
          <w:bCs/>
          <w:color w:val="FFFF00"/>
          <w:sz w:val="80"/>
          <w:szCs w:val="80"/>
        </w:rPr>
      </w:pPr>
      <w:r w:rsidRPr="000C2F02">
        <w:rPr>
          <w:rFonts w:ascii="UD デジタル 教科書体 NK-B" w:eastAsia="UD デジタル 教科書体 NK-B" w:hAnsi="HG丸ｺﾞｼｯｸM-PRO" w:hint="eastAsia"/>
          <w:b/>
          <w:bCs/>
          <w:color w:val="FFFF00"/>
          <w:sz w:val="116"/>
          <w:szCs w:val="116"/>
        </w:rPr>
        <w:t>コロナワクチン</w:t>
      </w:r>
      <w:r w:rsidR="000C2F02">
        <w:rPr>
          <w:rFonts w:ascii="UD デジタル 教科書体 NK-B" w:eastAsia="UD デジタル 教科書体 NK-B" w:hAnsi="HG丸ｺﾞｼｯｸM-PRO" w:hint="eastAsia"/>
          <w:b/>
          <w:bCs/>
          <w:color w:val="FFFF00"/>
          <w:sz w:val="116"/>
          <w:szCs w:val="116"/>
        </w:rPr>
        <w:t>接種</w:t>
      </w:r>
      <w:r w:rsidR="00237D8D" w:rsidRPr="000C2F02">
        <w:rPr>
          <w:rFonts w:ascii="UD デジタル 教科書体 NK-B" w:eastAsia="UD デジタル 教科書体 NK-B" w:hAnsi="HG丸ｺﾞｼｯｸM-PRO" w:hint="eastAsia"/>
          <w:b/>
          <w:bCs/>
          <w:color w:val="FFFF00"/>
          <w:sz w:val="116"/>
          <w:szCs w:val="116"/>
        </w:rPr>
        <w:t>のご案内</w:t>
      </w:r>
    </w:p>
    <w:p w14:paraId="6EA4D84F" w14:textId="15E86409" w:rsidR="00FD44B9" w:rsidRDefault="00FD44B9" w:rsidP="00FD44B9">
      <w:pPr>
        <w:jc w:val="center"/>
        <w:rPr>
          <w:rFonts w:ascii="HG丸ｺﾞｼｯｸM-PRO" w:eastAsia="HG丸ｺﾞｼｯｸM-PRO" w:hAnsi="HG丸ｺﾞｼｯｸM-PRO"/>
          <w:b/>
          <w:bCs/>
          <w:color w:val="FF0000"/>
          <w:sz w:val="96"/>
          <w:szCs w:val="96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bCs/>
          <w:spacing w:val="-15"/>
          <w:sz w:val="96"/>
          <w:szCs w:val="96"/>
          <w:shd w:val="clear" w:color="auto" w:fill="FFFFFF"/>
        </w:rPr>
        <w:t>当院では</w:t>
      </w:r>
      <w:r w:rsidRPr="00C87924">
        <w:rPr>
          <w:rFonts w:ascii="HG丸ｺﾞｼｯｸM-PRO" w:eastAsia="HG丸ｺﾞｼｯｸM-PRO" w:hAnsi="HG丸ｺﾞｼｯｸM-PRO" w:hint="eastAsia"/>
          <w:b/>
          <w:bCs/>
          <w:color w:val="FF0000"/>
          <w:sz w:val="120"/>
          <w:szCs w:val="120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１０月</w:t>
      </w:r>
      <w:r w:rsidR="00EF4D57">
        <w:rPr>
          <w:rFonts w:ascii="HG丸ｺﾞｼｯｸM-PRO" w:eastAsia="HG丸ｺﾞｼｯｸM-PRO" w:hAnsi="HG丸ｺﾞｼｯｸM-PRO" w:hint="eastAsia"/>
          <w:b/>
          <w:bCs/>
          <w:color w:val="FF0000"/>
          <w:sz w:val="120"/>
          <w:szCs w:val="120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２</w:t>
      </w:r>
      <w:r w:rsidRPr="00C87924">
        <w:rPr>
          <w:rFonts w:ascii="HG丸ｺﾞｼｯｸM-PRO" w:eastAsia="HG丸ｺﾞｼｯｸM-PRO" w:hAnsi="HG丸ｺﾞｼｯｸM-PRO" w:hint="eastAsia"/>
          <w:b/>
          <w:bCs/>
          <w:color w:val="FF0000"/>
          <w:sz w:val="120"/>
          <w:szCs w:val="120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日（</w:t>
      </w:r>
      <w:r w:rsidR="000C2F02">
        <w:rPr>
          <w:rFonts w:ascii="HG丸ｺﾞｼｯｸM-PRO" w:eastAsia="HG丸ｺﾞｼｯｸM-PRO" w:hAnsi="HG丸ｺﾞｼｯｸM-PRO" w:hint="eastAsia"/>
          <w:b/>
          <w:bCs/>
          <w:color w:val="FF0000"/>
          <w:sz w:val="120"/>
          <w:szCs w:val="120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木</w:t>
      </w:r>
      <w:r w:rsidRPr="00C87924">
        <w:rPr>
          <w:rFonts w:ascii="HG丸ｺﾞｼｯｸM-PRO" w:eastAsia="HG丸ｺﾞｼｯｸM-PRO" w:hAnsi="HG丸ｺﾞｼｯｸM-PRO" w:hint="eastAsia"/>
          <w:b/>
          <w:bCs/>
          <w:color w:val="FF0000"/>
          <w:sz w:val="120"/>
          <w:szCs w:val="120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）</w:t>
      </w:r>
    </w:p>
    <w:p w14:paraId="44C2E355" w14:textId="771C9557" w:rsidR="00FD44B9" w:rsidRDefault="00FD44B9" w:rsidP="00FD44B9">
      <w:pPr>
        <w:jc w:val="center"/>
        <w:rPr>
          <w:rFonts w:ascii="HG丸ｺﾞｼｯｸM-PRO" w:eastAsia="HG丸ｺﾞｼｯｸM-PRO" w:hAnsi="HG丸ｺﾞｼｯｸM-PRO"/>
          <w:b/>
          <w:bCs/>
          <w:spacing w:val="-15"/>
          <w:sz w:val="20"/>
          <w:szCs w:val="20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b/>
          <w:bCs/>
          <w:spacing w:val="-15"/>
          <w:sz w:val="96"/>
          <w:szCs w:val="96"/>
          <w:shd w:val="clear" w:color="auto" w:fill="FFFFFF"/>
        </w:rPr>
        <w:t>より接種開始いたします</w:t>
      </w:r>
    </w:p>
    <w:p w14:paraId="47F8CFAF" w14:textId="77777777" w:rsidR="000C2F02" w:rsidRPr="000C2F02" w:rsidRDefault="000C2F02" w:rsidP="00FD44B9">
      <w:pPr>
        <w:jc w:val="center"/>
        <w:rPr>
          <w:rFonts w:ascii="HG丸ｺﾞｼｯｸM-PRO" w:eastAsia="HG丸ｺﾞｼｯｸM-PRO" w:hAnsi="HG丸ｺﾞｼｯｸM-PRO"/>
          <w:b/>
          <w:bCs/>
          <w:spacing w:val="-15"/>
          <w:sz w:val="20"/>
          <w:szCs w:val="20"/>
          <w:shd w:val="clear" w:color="auto" w:fill="FFFFFF"/>
        </w:rPr>
      </w:pPr>
    </w:p>
    <w:p w14:paraId="329253D6" w14:textId="6AAAFA13" w:rsidR="00FD44B9" w:rsidRDefault="00FD44B9" w:rsidP="00FF2DB1">
      <w:pPr>
        <w:ind w:left="1200" w:hangingChars="150" w:hanging="1200"/>
        <w:jc w:val="left"/>
        <w:rPr>
          <w:rFonts w:ascii="HG丸ｺﾞｼｯｸM-PRO" w:eastAsia="HG丸ｺﾞｼｯｸM-PRO" w:hAnsi="HG丸ｺﾞｼｯｸM-PRO"/>
          <w:b/>
          <w:bCs/>
          <w:spacing w:val="-15"/>
          <w:sz w:val="20"/>
          <w:szCs w:val="20"/>
        </w:rPr>
      </w:pPr>
      <w:r w:rsidRPr="00FD44B9">
        <w:rPr>
          <w:rFonts w:ascii="HG丸ｺﾞｼｯｸM-PRO" w:eastAsia="HG丸ｺﾞｼｯｸM-PRO" w:hAnsi="HG丸ｺﾞｼｯｸM-PRO" w:hint="eastAsia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84172D" wp14:editId="6ABD8816">
                <wp:simplePos x="0" y="0"/>
                <wp:positionH relativeFrom="column">
                  <wp:posOffset>247650</wp:posOffset>
                </wp:positionH>
                <wp:positionV relativeFrom="paragraph">
                  <wp:posOffset>142875</wp:posOffset>
                </wp:positionV>
                <wp:extent cx="409575" cy="419100"/>
                <wp:effectExtent l="0" t="0" r="28575" b="19050"/>
                <wp:wrapNone/>
                <wp:docPr id="15" name="フローチャート: 結合子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191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15000">
                              <a:srgbClr val="F6B4E5"/>
                            </a:gs>
                            <a:gs pos="79000">
                              <a:srgbClr val="FF00FF">
                                <a:shade val="67500"/>
                                <a:satMod val="115000"/>
                              </a:srgbClr>
                            </a:gs>
                            <a:gs pos="50000">
                              <a:srgbClr val="FF00FF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FF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8E67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5" o:spid="_x0000_s1026" type="#_x0000_t120" style="position:absolute;margin-left:19.5pt;margin-top:11.25pt;width:32.2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" fillcolor="#f6b4e5" strokecolor="#f9c" strokeweight="1pt">
                <v:fill color2="#e600e6" rotate="t" focusposition=".5,.5" focussize="" colors="0 #f6b4e5;9830f #f6b4e5;.5 fuchsia" focus="100%" type="gradientRadial"/>
                <v:stroke joinstyle="miter"/>
              </v:shape>
            </w:pict>
          </mc:Fallback>
        </mc:AlternateContent>
      </w:r>
      <w:r w:rsidRPr="00FD44B9">
        <w:rPr>
          <w:rFonts w:ascii="HG丸ｺﾞｼｯｸM-PRO" w:eastAsia="HG丸ｺﾞｼｯｸM-PRO" w:hAnsi="HG丸ｺﾞｼｯｸM-PRO" w:hint="eastAsia"/>
          <w:b/>
          <w:bCs/>
          <w:spacing w:val="-15"/>
          <w:sz w:val="80"/>
          <w:szCs w:val="80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pacing w:val="-15"/>
          <w:sz w:val="80"/>
          <w:szCs w:val="80"/>
        </w:rPr>
        <w:t xml:space="preserve"> </w:t>
      </w:r>
      <w:r w:rsidRPr="00C87924">
        <w:rPr>
          <w:rFonts w:ascii="HG丸ｺﾞｼｯｸM-PRO" w:eastAsia="HG丸ｺﾞｼｯｸM-PRO" w:hAnsi="HG丸ｺﾞｼｯｸM-PRO" w:hint="eastAsia"/>
          <w:b/>
          <w:bCs/>
          <w:spacing w:val="-15"/>
          <w:sz w:val="80"/>
          <w:szCs w:val="80"/>
        </w:rPr>
        <w:t>予約</w:t>
      </w:r>
      <w:r w:rsidR="00FF2DB1">
        <w:rPr>
          <w:rFonts w:ascii="HG丸ｺﾞｼｯｸM-PRO" w:eastAsia="HG丸ｺﾞｼｯｸM-PRO" w:hAnsi="HG丸ｺﾞｼｯｸM-PRO" w:hint="eastAsia"/>
          <w:b/>
          <w:bCs/>
          <w:spacing w:val="-15"/>
          <w:sz w:val="80"/>
          <w:szCs w:val="80"/>
        </w:rPr>
        <w:t>不要です、</w:t>
      </w:r>
      <w:r w:rsidR="001D7532">
        <w:rPr>
          <w:rFonts w:ascii="HG丸ｺﾞｼｯｸM-PRO" w:eastAsia="HG丸ｺﾞｼｯｸM-PRO" w:hAnsi="HG丸ｺﾞｼｯｸM-PRO" w:hint="eastAsia"/>
          <w:b/>
          <w:bCs/>
          <w:spacing w:val="-15"/>
          <w:sz w:val="80"/>
          <w:szCs w:val="80"/>
        </w:rPr>
        <w:t>外来診療時間にお越しください</w:t>
      </w:r>
    </w:p>
    <w:p w14:paraId="3E4C2774" w14:textId="77777777" w:rsidR="00FF2DB1" w:rsidRPr="00FF2DB1" w:rsidRDefault="00FF2DB1" w:rsidP="00FF2DB1">
      <w:pPr>
        <w:ind w:left="256" w:hangingChars="150" w:hanging="256"/>
        <w:jc w:val="left"/>
        <w:rPr>
          <w:rFonts w:ascii="HG丸ｺﾞｼｯｸM-PRO" w:eastAsia="HG丸ｺﾞｼｯｸM-PRO" w:hAnsi="HG丸ｺﾞｼｯｸM-PRO"/>
          <w:b/>
          <w:bCs/>
          <w:spacing w:val="-15"/>
          <w:sz w:val="20"/>
          <w:szCs w:val="20"/>
        </w:rPr>
      </w:pPr>
    </w:p>
    <w:p w14:paraId="1D9FFA47" w14:textId="715553B9" w:rsidR="00FF2DB1" w:rsidRDefault="00FF2DB1" w:rsidP="00B22389">
      <w:pPr>
        <w:ind w:leftChars="159" w:left="1134" w:hangingChars="100" w:hanging="800"/>
        <w:jc w:val="left"/>
        <w:rPr>
          <w:rFonts w:ascii="HG丸ｺﾞｼｯｸM-PRO" w:eastAsia="HG丸ｺﾞｼｯｸM-PRO" w:hAnsi="HG丸ｺﾞｼｯｸM-PRO"/>
          <w:b/>
          <w:bCs/>
          <w:color w:val="FF0000"/>
          <w:sz w:val="80"/>
          <w:szCs w:val="80"/>
        </w:rPr>
      </w:pPr>
      <w:r w:rsidRPr="00FD44B9">
        <w:rPr>
          <w:rFonts w:ascii="HG丸ｺﾞｼｯｸM-PRO" w:eastAsia="HG丸ｺﾞｼｯｸM-PRO" w:hAnsi="HG丸ｺﾞｼｯｸM-PRO" w:hint="eastAsia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A587DE" wp14:editId="6D941F3E">
                <wp:simplePos x="0" y="0"/>
                <wp:positionH relativeFrom="column">
                  <wp:posOffset>238125</wp:posOffset>
                </wp:positionH>
                <wp:positionV relativeFrom="paragraph">
                  <wp:posOffset>114300</wp:posOffset>
                </wp:positionV>
                <wp:extent cx="409575" cy="419100"/>
                <wp:effectExtent l="0" t="0" r="28575" b="19050"/>
                <wp:wrapNone/>
                <wp:docPr id="1575368180" name="フローチャート: 結合子 1575368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191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15000">
                              <a:srgbClr val="F6B4E5"/>
                            </a:gs>
                            <a:gs pos="79000">
                              <a:srgbClr val="FF00FF">
                                <a:shade val="67500"/>
                                <a:satMod val="115000"/>
                              </a:srgbClr>
                            </a:gs>
                            <a:gs pos="50000">
                              <a:srgbClr val="FF00FF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FF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D3FFF" id="フローチャート: 結合子 1575368180" o:spid="_x0000_s1026" type="#_x0000_t120" style="position:absolute;margin-left:18.75pt;margin-top:9pt;width:32.25pt;height:3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" fillcolor="#f6b4e5" strokecolor="#f9c" strokeweight="1pt">
                <v:fill color2="#e600e6" rotate="t" focusposition=".5,.5" focussize="" colors="0 #f6b4e5;9830f #f6b4e5;.5 fuchsia" focus="100%" type="gradientRadial"/>
                <v:stroke joinstyle="miter"/>
              </v:shape>
            </w:pict>
          </mc:Fallback>
        </mc:AlternateContent>
      </w:r>
      <w:r w:rsidR="00FD44B9" w:rsidRPr="00C87924">
        <w:rPr>
          <w:rFonts w:ascii="HG丸ｺﾞｼｯｸM-PRO" w:eastAsia="HG丸ｺﾞｼｯｸM-PRO" w:hAnsi="HG丸ｺﾞｼｯｸM-PRO" w:hint="eastAsia"/>
          <w:b/>
          <w:bCs/>
          <w:sz w:val="80"/>
          <w:szCs w:val="80"/>
        </w:rPr>
        <w:t xml:space="preserve">　</w:t>
      </w:r>
      <w:r w:rsidR="00FD44B9" w:rsidRPr="00C87924">
        <w:rPr>
          <w:rFonts w:ascii="HG丸ｺﾞｼｯｸM-PRO" w:eastAsia="HG丸ｺﾞｼｯｸM-PRO" w:hAnsi="HG丸ｺﾞｼｯｸM-PRO" w:hint="eastAsia"/>
          <w:b/>
          <w:bCs/>
          <w:color w:val="FF0000"/>
          <w:sz w:val="80"/>
          <w:szCs w:val="80"/>
        </w:rPr>
        <w:t>予防接種予診票をお持ちの方は必ず</w:t>
      </w:r>
    </w:p>
    <w:p w14:paraId="3993CD0E" w14:textId="485C7276" w:rsidR="000C2F02" w:rsidRDefault="00FD44B9" w:rsidP="00B22389">
      <w:pPr>
        <w:ind w:leftChars="540" w:left="1143" w:hanging="9"/>
        <w:jc w:val="left"/>
        <w:rPr>
          <w:rFonts w:ascii="HG丸ｺﾞｼｯｸM-PRO" w:eastAsia="HG丸ｺﾞｼｯｸM-PRO" w:hAnsi="HG丸ｺﾞｼｯｸM-PRO"/>
          <w:b/>
          <w:bCs/>
          <w:color w:val="FF0000"/>
          <w:sz w:val="80"/>
          <w:szCs w:val="80"/>
        </w:rPr>
      </w:pPr>
      <w:r w:rsidRPr="00C87924">
        <w:rPr>
          <w:rFonts w:ascii="HG丸ｺﾞｼｯｸM-PRO" w:eastAsia="HG丸ｺﾞｼｯｸM-PRO" w:hAnsi="HG丸ｺﾞｼｯｸM-PRO" w:hint="eastAsia"/>
          <w:b/>
          <w:bCs/>
          <w:color w:val="FF0000"/>
          <w:sz w:val="80"/>
          <w:szCs w:val="80"/>
        </w:rPr>
        <w:t>ご持参ください</w:t>
      </w:r>
      <w:r w:rsidR="000C2F02">
        <w:rPr>
          <w:rFonts w:ascii="HG丸ｺﾞｼｯｸM-PRO" w:eastAsia="HG丸ｺﾞｼｯｸM-PRO" w:hAnsi="HG丸ｺﾞｼｯｸM-PRO" w:hint="eastAsia"/>
          <w:b/>
          <w:bCs/>
          <w:color w:val="FF0000"/>
          <w:sz w:val="80"/>
          <w:szCs w:val="80"/>
        </w:rPr>
        <w:t>（65歳以上の足立区民は無料で接種出来ます）</w:t>
      </w:r>
    </w:p>
    <w:p w14:paraId="38B04734" w14:textId="77777777" w:rsidR="000C2F02" w:rsidRPr="00FF2DB1" w:rsidRDefault="000C2F02" w:rsidP="000C2F02">
      <w:pPr>
        <w:ind w:leftChars="250" w:left="525" w:firstLineChars="50" w:firstLine="201"/>
        <w:jc w:val="left"/>
        <w:rPr>
          <w:rFonts w:ascii="HG丸ｺﾞｼｯｸM-PRO" w:eastAsia="HG丸ｺﾞｼｯｸM-PRO" w:hAnsi="HG丸ｺﾞｼｯｸM-PRO"/>
          <w:b/>
          <w:bCs/>
          <w:color w:val="FF0000"/>
          <w:sz w:val="40"/>
          <w:szCs w:val="40"/>
        </w:rPr>
      </w:pPr>
    </w:p>
    <w:p w14:paraId="63C88A3A" w14:textId="77777777" w:rsidR="000C2F02" w:rsidRPr="000C2F02" w:rsidRDefault="000C2F02" w:rsidP="000C2F02">
      <w:pPr>
        <w:ind w:leftChars="250" w:left="525" w:firstLineChars="50" w:firstLine="402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80"/>
          <w:szCs w:val="80"/>
        </w:rPr>
      </w:pPr>
      <w:r w:rsidRPr="000C2F02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80"/>
          <w:szCs w:val="80"/>
        </w:rPr>
        <w:t>自費の方</w:t>
      </w:r>
    </w:p>
    <w:p w14:paraId="22ADA0C7" w14:textId="2B2B9C90" w:rsidR="000C2F02" w:rsidRPr="000C2F02" w:rsidRDefault="00FF2DB1" w:rsidP="000C2F02">
      <w:pPr>
        <w:ind w:leftChars="250" w:left="525" w:firstLineChars="50" w:firstLine="400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80"/>
          <w:szCs w:val="80"/>
        </w:rPr>
      </w:pPr>
      <w:r w:rsidRPr="00FD44B9">
        <w:rPr>
          <w:rFonts w:ascii="HG丸ｺﾞｼｯｸM-PRO" w:eastAsia="HG丸ｺﾞｼｯｸM-PRO" w:hAnsi="HG丸ｺﾞｼｯｸM-PRO" w:hint="eastAsia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71265E" wp14:editId="774F70A0">
                <wp:simplePos x="0" y="0"/>
                <wp:positionH relativeFrom="column">
                  <wp:posOffset>133350</wp:posOffset>
                </wp:positionH>
                <wp:positionV relativeFrom="paragraph">
                  <wp:posOffset>142875</wp:posOffset>
                </wp:positionV>
                <wp:extent cx="381000" cy="390525"/>
                <wp:effectExtent l="0" t="0" r="19050" b="28575"/>
                <wp:wrapNone/>
                <wp:docPr id="1451997727" name="フローチャート: 結合子 1451997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0525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F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F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DF9B" id="フローチャート: 結合子 1451997727" o:spid="_x0000_s1026" type="#_x0000_t120" style="position:absolute;margin-left:10.5pt;margin-top:11.25pt;width:30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" fillcolor="#006a96" strokecolor="#002060" strokeweight="1pt">
                <v:fill color2="#00b8ff" rotate="t" focusposition=".5,.5" focussize="" colors="0 #006a96;.5 #009ad9;1 #00b8ff" focus="100%" type="gradientRadial"/>
                <v:stroke joinstyle="miter"/>
              </v:shape>
            </w:pict>
          </mc:Fallback>
        </mc:AlternateContent>
      </w:r>
      <w:r w:rsidR="000C2F02" w:rsidRPr="000C2F02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80"/>
          <w:szCs w:val="80"/>
        </w:rPr>
        <w:t>インフルエン</w:t>
      </w:r>
      <w:r w:rsidR="000C2F02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80"/>
          <w:szCs w:val="80"/>
        </w:rPr>
        <w:t xml:space="preserve">ザ　</w:t>
      </w:r>
      <w:r w:rsidR="00B22389">
        <w:rPr>
          <w:rFonts w:ascii="HG丸ｺﾞｼｯｸM-PRO" w:eastAsia="HG丸ｺﾞｼｯｸM-PRO" w:hAnsi="HG丸ｺﾞｼｯｸM-PRO"/>
          <w:b/>
          <w:bCs/>
          <w:color w:val="000000" w:themeColor="text1"/>
          <w:sz w:val="80"/>
          <w:szCs w:val="80"/>
        </w:rPr>
        <w:tab/>
      </w:r>
      <w:r w:rsidR="000C2F02" w:rsidRPr="000C2F02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80"/>
          <w:szCs w:val="80"/>
        </w:rPr>
        <w:t>3,850円（税込み）</w:t>
      </w:r>
    </w:p>
    <w:p w14:paraId="05A380F8" w14:textId="0A3BCAEB" w:rsidR="000C2F02" w:rsidRPr="000C2F02" w:rsidRDefault="00FF2DB1" w:rsidP="000C2F02">
      <w:pPr>
        <w:ind w:leftChars="250" w:left="525" w:firstLineChars="50" w:firstLine="400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80"/>
          <w:szCs w:val="80"/>
        </w:rPr>
      </w:pPr>
      <w:r w:rsidRPr="00FD44B9">
        <w:rPr>
          <w:rFonts w:ascii="HG丸ｺﾞｼｯｸM-PRO" w:eastAsia="HG丸ｺﾞｼｯｸM-PRO" w:hAnsi="HG丸ｺﾞｼｯｸM-PRO" w:hint="eastAsia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A14EF6" wp14:editId="346F7C1B">
                <wp:simplePos x="0" y="0"/>
                <wp:positionH relativeFrom="column">
                  <wp:posOffset>133350</wp:posOffset>
                </wp:positionH>
                <wp:positionV relativeFrom="paragraph">
                  <wp:posOffset>161925</wp:posOffset>
                </wp:positionV>
                <wp:extent cx="381000" cy="390525"/>
                <wp:effectExtent l="0" t="0" r="19050" b="28575"/>
                <wp:wrapNone/>
                <wp:docPr id="242259362" name="フローチャート: 結合子 242259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0525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F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F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2FE9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42259362" o:spid="_x0000_s1026" type="#_x0000_t120" style="position:absolute;margin-left:10.5pt;margin-top:12.75pt;width:30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" fillcolor="#006a96" strokecolor="#002060" strokeweight="1pt">
                <v:fill color2="#00b8ff" rotate="t" focusposition=".5,.5" focussize="" colors="0 #006a96;.5 #009ad9;1 #00b8ff" focus="100%" type="gradientRadial"/>
                <v:stroke joinstyle="miter"/>
              </v:shape>
            </w:pict>
          </mc:Fallback>
        </mc:AlternateContent>
      </w:r>
      <w:r w:rsidR="000C2F02" w:rsidRPr="000C2F02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80"/>
          <w:szCs w:val="80"/>
        </w:rPr>
        <w:t>コロナワクチン 16,500円（税込み）</w:t>
      </w:r>
    </w:p>
    <w:p w14:paraId="5D8AB428" w14:textId="03FD2765" w:rsidR="00EF4D57" w:rsidRPr="001D7532" w:rsidRDefault="00EF4D57" w:rsidP="00FD44B9">
      <w:pPr>
        <w:jc w:val="center"/>
        <w:rPr>
          <w:rFonts w:ascii="HG丸ｺﾞｼｯｸM-PRO" w:eastAsia="HG丸ｺﾞｼｯｸM-PRO" w:hAnsi="HG丸ｺﾞｼｯｸM-PRO"/>
          <w:b/>
          <w:bCs/>
          <w:color w:val="002060"/>
          <w:sz w:val="40"/>
          <w:szCs w:val="40"/>
        </w:rPr>
      </w:pPr>
    </w:p>
    <w:p w14:paraId="68FF0EAC" w14:textId="1D87B676" w:rsidR="0029307E" w:rsidRPr="00F45907" w:rsidRDefault="00FD44B9" w:rsidP="00F45907">
      <w:pPr>
        <w:ind w:firstLineChars="100" w:firstLine="803"/>
        <w:jc w:val="left"/>
        <w:rPr>
          <w:rFonts w:ascii="HG丸ｺﾞｼｯｸM-PRO" w:eastAsia="HG丸ｺﾞｼｯｸM-PRO" w:hAnsi="HG丸ｺﾞｼｯｸM-PRO"/>
          <w:b/>
          <w:bCs/>
          <w:color w:val="002060"/>
          <w:sz w:val="80"/>
          <w:szCs w:val="80"/>
        </w:rPr>
      </w:pPr>
      <w:r w:rsidRPr="00C87924">
        <w:rPr>
          <w:rFonts w:ascii="HG丸ｺﾞｼｯｸM-PRO" w:eastAsia="HG丸ｺﾞｼｯｸM-PRO" w:hAnsi="HG丸ｺﾞｼｯｸM-PRO" w:hint="eastAsia"/>
          <w:b/>
          <w:bCs/>
          <w:color w:val="002060"/>
          <w:sz w:val="80"/>
          <w:szCs w:val="80"/>
        </w:rPr>
        <w:t>当院では</w:t>
      </w:r>
      <w:r w:rsidR="00C87924">
        <w:rPr>
          <w:rFonts w:ascii="HG丸ｺﾞｼｯｸM-PRO" w:eastAsia="HG丸ｺﾞｼｯｸM-PRO" w:hAnsi="HG丸ｺﾞｼｯｸM-PRO" w:hint="eastAsia"/>
          <w:b/>
          <w:bCs/>
          <w:color w:val="002060"/>
          <w:sz w:val="80"/>
          <w:szCs w:val="80"/>
        </w:rPr>
        <w:t>、</w:t>
      </w:r>
      <w:r w:rsidR="00FF2DB1">
        <w:rPr>
          <w:rFonts w:ascii="HG丸ｺﾞｼｯｸM-PRO" w:eastAsia="HG丸ｺﾞｼｯｸM-PRO" w:hAnsi="HG丸ｺﾞｼｯｸM-PRO" w:hint="eastAsia"/>
          <w:b/>
          <w:bCs/>
          <w:color w:val="002060"/>
          <w:sz w:val="80"/>
          <w:szCs w:val="80"/>
        </w:rPr>
        <w:t>安全性を考慮して、ワクチンの同時接種は実施</w:t>
      </w:r>
      <w:r w:rsidR="00F45907">
        <w:rPr>
          <w:rFonts w:ascii="HG丸ｺﾞｼｯｸM-PRO" w:eastAsia="HG丸ｺﾞｼｯｸM-PRO" w:hAnsi="HG丸ｺﾞｼｯｸM-PRO" w:hint="eastAsia"/>
          <w:b/>
          <w:bCs/>
          <w:color w:val="002060"/>
          <w:sz w:val="80"/>
          <w:szCs w:val="80"/>
        </w:rPr>
        <w:t>し</w:t>
      </w:r>
      <w:r w:rsidR="00FF2DB1">
        <w:rPr>
          <w:rFonts w:ascii="HG丸ｺﾞｼｯｸM-PRO" w:eastAsia="HG丸ｺﾞｼｯｸM-PRO" w:hAnsi="HG丸ｺﾞｼｯｸM-PRO" w:hint="eastAsia"/>
          <w:b/>
          <w:bCs/>
          <w:color w:val="002060"/>
          <w:sz w:val="80"/>
          <w:szCs w:val="80"/>
        </w:rPr>
        <w:t>ておりません</w:t>
      </w:r>
      <w:r w:rsidR="00F45907">
        <w:rPr>
          <w:rFonts w:ascii="HG丸ｺﾞｼｯｸM-PRO" w:eastAsia="HG丸ｺﾞｼｯｸM-PRO" w:hAnsi="HG丸ｺﾞｼｯｸM-PRO" w:hint="eastAsia"/>
          <w:b/>
          <w:bCs/>
          <w:color w:val="002060"/>
          <w:sz w:val="80"/>
          <w:szCs w:val="80"/>
        </w:rPr>
        <w:t>。</w:t>
      </w:r>
      <w:r w:rsidR="006E61FB">
        <w:rPr>
          <w:rStyle w:val="a7"/>
          <w:rFonts w:ascii="HG丸ｺﾞｼｯｸM-PRO" w:eastAsia="HG丸ｺﾞｼｯｸM-PRO" w:hAnsi="HG丸ｺﾞｼｯｸM-PRO" w:cs="Arial" w:hint="eastAsia"/>
          <w:color w:val="002060"/>
          <w:sz w:val="80"/>
          <w:szCs w:val="80"/>
        </w:rPr>
        <w:t>２週間</w:t>
      </w:r>
      <w:r w:rsidRPr="00C87924">
        <w:rPr>
          <w:rStyle w:val="a7"/>
          <w:rFonts w:ascii="HG丸ｺﾞｼｯｸM-PRO" w:eastAsia="HG丸ｺﾞｼｯｸM-PRO" w:hAnsi="HG丸ｺﾞｼｯｸM-PRO" w:cs="Arial"/>
          <w:color w:val="002060"/>
          <w:sz w:val="80"/>
          <w:szCs w:val="80"/>
        </w:rPr>
        <w:t>以上の間隔を</w:t>
      </w:r>
      <w:r w:rsidRPr="00C87924">
        <w:rPr>
          <w:rFonts w:ascii="HG丸ｺﾞｼｯｸM-PRO" w:eastAsia="HG丸ｺﾞｼｯｸM-PRO" w:hAnsi="HG丸ｺﾞｼｯｸM-PRO" w:hint="eastAsia"/>
          <w:noProof/>
          <w:sz w:val="80"/>
          <w:szCs w:val="80"/>
        </w:rPr>
        <w:drawing>
          <wp:anchor distT="0" distB="0" distL="114300" distR="114300" simplePos="0" relativeHeight="251689984" behindDoc="1" locked="0" layoutInCell="1" allowOverlap="1" wp14:anchorId="4ACEB582" wp14:editId="77162413">
            <wp:simplePos x="0" y="0"/>
            <wp:positionH relativeFrom="column">
              <wp:posOffset>-4077335</wp:posOffset>
            </wp:positionH>
            <wp:positionV relativeFrom="paragraph">
              <wp:posOffset>5105400</wp:posOffset>
            </wp:positionV>
            <wp:extent cx="2501900" cy="2563495"/>
            <wp:effectExtent l="0" t="0" r="0" b="0"/>
            <wp:wrapNone/>
            <wp:docPr id="1593648785" name="図 1593648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780" b="93659" l="5500" r="93500">
                                  <a14:foregroundMark x1="37000" y1="39512" x2="37000" y2="39512"/>
                                  <a14:foregroundMark x1="49000" y1="44390" x2="49000" y2="44390"/>
                                  <a14:foregroundMark x1="26000" y1="80976" x2="26000" y2="80976"/>
                                  <a14:foregroundMark x1="32500" y1="86341" x2="32500" y2="86341"/>
                                  <a14:foregroundMark x1="27500" y1="93659" x2="27500" y2="93659"/>
                                  <a14:foregroundMark x1="32500" y1="65854" x2="32500" y2="65854"/>
                                  <a14:foregroundMark x1="29500" y1="56098" x2="29500" y2="56098"/>
                                  <a14:foregroundMark x1="24000" y1="56098" x2="24000" y2="56098"/>
                                  <a14:foregroundMark x1="24000" y1="61463" x2="24000" y2="61463"/>
                                  <a14:foregroundMark x1="41500" y1="65854" x2="41500" y2="65854"/>
                                  <a14:foregroundMark x1="35000" y1="51220" x2="35000" y2="51220"/>
                                  <a14:foregroundMark x1="34000" y1="46829" x2="34000" y2="46829"/>
                                  <a14:foregroundMark x1="59000" y1="43415" x2="59000" y2="43415"/>
                                  <a14:foregroundMark x1="71000" y1="85854" x2="71000" y2="85854"/>
                                  <a14:foregroundMark x1="81500" y1="79512" x2="81500" y2="79512"/>
                                  <a14:foregroundMark x1="93500" y1="74634" x2="93500" y2="74634"/>
                                  <a14:foregroundMark x1="57500" y1="34146" x2="57500" y2="34146"/>
                                  <a14:foregroundMark x1="54500" y1="27805" x2="54500" y2="27805"/>
                                  <a14:foregroundMark x1="50000" y1="17073" x2="50000" y2="17073"/>
                                  <a14:foregroundMark x1="46000" y1="12683" x2="46000" y2="12683"/>
                                  <a14:foregroundMark x1="5500" y1="80000" x2="5500" y2="80000"/>
                                  <a14:foregroundMark x1="84000" y1="90244" x2="84000" y2="90244"/>
                                  <a14:backgroundMark x1="21000" y1="33171" x2="21000" y2="33171"/>
                                  <a14:backgroundMark x1="31500" y1="18049" x2="31500" y2="18049"/>
                                  <a14:backgroundMark x1="83000" y1="26341" x2="83000" y2="26341"/>
                                  <a14:backgroundMark x1="54500" y1="98049" x2="54500" y2="9804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924">
        <w:rPr>
          <w:rStyle w:val="a7"/>
          <w:rFonts w:ascii="HG丸ｺﾞｼｯｸM-PRO" w:eastAsia="HG丸ｺﾞｼｯｸM-PRO" w:hAnsi="HG丸ｺﾞｼｯｸM-PRO" w:cs="Arial" w:hint="eastAsia"/>
          <w:color w:val="002060"/>
          <w:sz w:val="80"/>
          <w:szCs w:val="80"/>
        </w:rPr>
        <w:t>おいてからの接種</w:t>
      </w:r>
      <w:r w:rsidR="006E61FB">
        <w:rPr>
          <w:rStyle w:val="a7"/>
          <w:rFonts w:ascii="HG丸ｺﾞｼｯｸM-PRO" w:eastAsia="HG丸ｺﾞｼｯｸM-PRO" w:hAnsi="HG丸ｺﾞｼｯｸM-PRO" w:cs="Arial" w:hint="eastAsia"/>
          <w:color w:val="002060"/>
          <w:sz w:val="80"/>
          <w:szCs w:val="80"/>
        </w:rPr>
        <w:t>勧奨としています</w:t>
      </w:r>
      <w:r w:rsidR="00526173">
        <w:rPr>
          <w:rFonts w:ascii="HG丸ｺﾞｼｯｸM-PRO" w:eastAsia="HG丸ｺﾞｼｯｸM-PRO" w:hAnsi="HG丸ｺﾞｼｯｸM-PRO" w:hint="eastAsia"/>
          <w:sz w:val="80"/>
          <w:szCs w:val="80"/>
        </w:rPr>
        <w:t xml:space="preserve">　</w:t>
      </w:r>
      <w:r w:rsidR="00FF2DB1">
        <w:rPr>
          <w:rFonts w:ascii="HG丸ｺﾞｼｯｸM-PRO" w:eastAsia="HG丸ｺﾞｼｯｸM-PRO" w:hAnsi="HG丸ｺﾞｼｯｸM-PRO" w:hint="eastAsia"/>
          <w:sz w:val="80"/>
          <w:szCs w:val="80"/>
        </w:rPr>
        <w:t xml:space="preserve">　　　　　　　　　　　</w:t>
      </w:r>
      <w:r w:rsidR="0029307E" w:rsidRPr="0029307E">
        <w:rPr>
          <w:rFonts w:ascii="HG丸ｺﾞｼｯｸM-PRO" w:eastAsia="HG丸ｺﾞｼｯｸM-PRO" w:hAnsi="HG丸ｺﾞｼｯｸM-PRO" w:hint="eastAsia"/>
          <w:b/>
          <w:sz w:val="40"/>
          <w:szCs w:val="40"/>
        </w:rPr>
        <w:t>かもん宿診療所</w:t>
      </w:r>
    </w:p>
    <w:sectPr w:rsidR="0029307E" w:rsidRPr="00F45907" w:rsidSect="00B148C2">
      <w:pgSz w:w="16838" w:h="23811" w:code="8"/>
      <w:pgMar w:top="720" w:right="720" w:bottom="720" w:left="720" w:header="851" w:footer="992" w:gutter="0"/>
      <w:pgBorders w:offsetFrom="page">
        <w:top w:val="triple" w:sz="4" w:space="24" w:color="FF99FF"/>
        <w:left w:val="triple" w:sz="4" w:space="24" w:color="FF99FF"/>
        <w:bottom w:val="triple" w:sz="4" w:space="24" w:color="FF99FF"/>
        <w:right w:val="triple" w:sz="4" w:space="24" w:color="FF99F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5C89D" w14:textId="77777777" w:rsidR="00FD44B9" w:rsidRDefault="00FD44B9" w:rsidP="00FD44B9">
      <w:r>
        <w:separator/>
      </w:r>
    </w:p>
  </w:endnote>
  <w:endnote w:type="continuationSeparator" w:id="0">
    <w:p w14:paraId="3279160B" w14:textId="77777777" w:rsidR="00FD44B9" w:rsidRDefault="00FD44B9" w:rsidP="00FD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0EB9" w14:textId="77777777" w:rsidR="00FD44B9" w:rsidRDefault="00FD44B9" w:rsidP="00FD44B9">
      <w:r>
        <w:separator/>
      </w:r>
    </w:p>
  </w:footnote>
  <w:footnote w:type="continuationSeparator" w:id="0">
    <w:p w14:paraId="3280F353" w14:textId="77777777" w:rsidR="00FD44B9" w:rsidRDefault="00FD44B9" w:rsidP="00FD4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23"/>
    <w:rsid w:val="00003E08"/>
    <w:rsid w:val="000C2F02"/>
    <w:rsid w:val="000D6EF7"/>
    <w:rsid w:val="000E2BE0"/>
    <w:rsid w:val="001301C1"/>
    <w:rsid w:val="001D7532"/>
    <w:rsid w:val="00220B38"/>
    <w:rsid w:val="00237D8D"/>
    <w:rsid w:val="002773E7"/>
    <w:rsid w:val="0029307E"/>
    <w:rsid w:val="002E541E"/>
    <w:rsid w:val="00311111"/>
    <w:rsid w:val="00340414"/>
    <w:rsid w:val="004918B5"/>
    <w:rsid w:val="004E25C9"/>
    <w:rsid w:val="00526173"/>
    <w:rsid w:val="00601C48"/>
    <w:rsid w:val="00622894"/>
    <w:rsid w:val="006C06DB"/>
    <w:rsid w:val="006E61FB"/>
    <w:rsid w:val="00735BAE"/>
    <w:rsid w:val="007A1866"/>
    <w:rsid w:val="008761A9"/>
    <w:rsid w:val="00932068"/>
    <w:rsid w:val="00952770"/>
    <w:rsid w:val="009C4538"/>
    <w:rsid w:val="00B148C2"/>
    <w:rsid w:val="00B22389"/>
    <w:rsid w:val="00B529D0"/>
    <w:rsid w:val="00C410B6"/>
    <w:rsid w:val="00C87924"/>
    <w:rsid w:val="00CE6276"/>
    <w:rsid w:val="00D011C1"/>
    <w:rsid w:val="00E17A23"/>
    <w:rsid w:val="00E40BF9"/>
    <w:rsid w:val="00E65001"/>
    <w:rsid w:val="00ED2EDA"/>
    <w:rsid w:val="00EF4D57"/>
    <w:rsid w:val="00F34E99"/>
    <w:rsid w:val="00F45907"/>
    <w:rsid w:val="00FD44B9"/>
    <w:rsid w:val="00FF2DB1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33944A"/>
  <w15:chartTrackingRefBased/>
  <w15:docId w15:val="{7B3D73B0-3DD4-4307-A32C-25594B65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4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4B9"/>
  </w:style>
  <w:style w:type="paragraph" w:styleId="a5">
    <w:name w:val="footer"/>
    <w:basedOn w:val="a"/>
    <w:link w:val="a6"/>
    <w:uiPriority w:val="99"/>
    <w:unhideWhenUsed/>
    <w:rsid w:val="00FD4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4B9"/>
  </w:style>
  <w:style w:type="character" w:styleId="a7">
    <w:name w:val="Strong"/>
    <w:uiPriority w:val="22"/>
    <w:qFormat/>
    <w:rsid w:val="00FD4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8D37-A58B-4BCE-96A2-D68C27D5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kamonjuku501</dc:creator>
  <cp:keywords/>
  <dc:description/>
  <cp:lastModifiedBy>kamonjuku009</cp:lastModifiedBy>
  <cp:revision>5</cp:revision>
  <cp:lastPrinted>2025-09-30T01:36:00Z</cp:lastPrinted>
  <dcterms:created xsi:type="dcterms:W3CDTF">2025-09-29T04:54:00Z</dcterms:created>
  <dcterms:modified xsi:type="dcterms:W3CDTF">2025-09-30T01:36:00Z</dcterms:modified>
</cp:coreProperties>
</file>